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4A36" w14:textId="7893637E" w:rsidR="00C46DEB" w:rsidRDefault="00C46DEB"/>
    <w:p w14:paraId="495CD1A2" w14:textId="08E30D3F" w:rsidR="006C095D" w:rsidRDefault="006C095D"/>
    <w:p w14:paraId="097FD1C1" w14:textId="079E7E82" w:rsidR="006C095D" w:rsidRDefault="006C095D"/>
    <w:p w14:paraId="6667E6D7" w14:textId="3B0FA6FD" w:rsidR="006C095D" w:rsidRDefault="006C095D"/>
    <w:p w14:paraId="62860C6D" w14:textId="4B97AD9B" w:rsidR="006C095D" w:rsidRDefault="006C095D"/>
    <w:p w14:paraId="0C004E79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Starting on Friday, January 7, 2022, Runway 29R/11L is Open; but until repairs can be completed, Runway 29L/11R, and All Taxiways East of Bravo and West of Juliet will be closed from 5:30 P.M. to 7:00 A.M., (overnight).</w:t>
      </w:r>
    </w:p>
    <w:p w14:paraId="02CF2405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 </w:t>
      </w:r>
    </w:p>
    <w:p w14:paraId="5FA57FCC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  <w:bdr w:val="none" w:sz="0" w:space="0" w:color="auto" w:frame="1"/>
        </w:rPr>
        <w:t>Only Taxiway Bravo and Juliet will remain accessible to Runway 29R/11L between 5:30 PM and 7:00 AM (Overnight), and only available to aircraft with NO greater Wingspan of 50 Ft.</w:t>
      </w:r>
    </w:p>
    <w:p w14:paraId="6B24A6DA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 </w:t>
      </w:r>
    </w:p>
    <w:p w14:paraId="7821DFB2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 xml:space="preserve">Troubleshooting and repair of taxiway lights will be priority, yet the duration of repairs </w:t>
      </w:r>
      <w:proofErr w:type="gramStart"/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are</w:t>
      </w:r>
      <w:proofErr w:type="gramEnd"/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 xml:space="preserve"> unknown at this time.</w:t>
      </w:r>
    </w:p>
    <w:p w14:paraId="468F9C16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 </w:t>
      </w:r>
    </w:p>
    <w:p w14:paraId="0E63CB8A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We regret the impact this will provide to our operators and tenants, but we are working diligently to resolve this matter as soon as possible. Airport Operations staff, (310-784-7914), will be available during 6:00 A.M to 10:00 P.M. to assist tenants and businesses. </w:t>
      </w:r>
    </w:p>
    <w:p w14:paraId="258434EB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 </w:t>
      </w:r>
    </w:p>
    <w:p w14:paraId="5BEECF4C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Although operations are impacted, the airport and access to hangars will remain open. </w:t>
      </w:r>
    </w:p>
    <w:p w14:paraId="73936BBA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 </w:t>
      </w:r>
    </w:p>
    <w:p w14:paraId="7998A598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At all other times the runways and airport will operate normally. Please contact Airport Administration at (310) 784-7900 or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Airportadmin@TorranceCA.gov</w:t>
        </w:r>
      </w:hyperlink>
      <w:r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 if you have any questions or concerns.​</w:t>
      </w:r>
    </w:p>
    <w:p w14:paraId="7015AF21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AEC6905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b/>
          <w:bCs/>
          <w:color w:val="808080"/>
          <w:sz w:val="18"/>
          <w:szCs w:val="18"/>
          <w:bdr w:val="none" w:sz="0" w:space="0" w:color="auto" w:frame="1"/>
        </w:rPr>
        <w:t>PAM BARTON</w:t>
      </w:r>
    </w:p>
    <w:p w14:paraId="2A85AB2D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808080"/>
          <w:sz w:val="18"/>
          <w:szCs w:val="18"/>
          <w:bdr w:val="none" w:sz="0" w:space="0" w:color="auto" w:frame="1"/>
        </w:rPr>
        <w:t>Senior Account Clerk | Torrance Airport - Zamperini Field</w:t>
      </w:r>
    </w:p>
    <w:p w14:paraId="6504A653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2w25ije4szscnnpmgasc2u"/>
          <w:rFonts w:ascii="Tahoma" w:hAnsi="Tahoma" w:cs="Tahoma"/>
          <w:color w:val="808080"/>
          <w:sz w:val="18"/>
          <w:szCs w:val="18"/>
          <w:bdr w:val="none" w:sz="0" w:space="0" w:color="auto" w:frame="1"/>
        </w:rPr>
        <w:t>3301 Airport Drive </w:t>
      </w:r>
      <w:r>
        <w:rPr>
          <w:rFonts w:ascii="Tahoma" w:hAnsi="Tahoma" w:cs="Tahoma"/>
          <w:color w:val="808080"/>
          <w:sz w:val="18"/>
          <w:szCs w:val="18"/>
          <w:bdr w:val="none" w:sz="0" w:space="0" w:color="auto" w:frame="1"/>
        </w:rPr>
        <w:t>|</w:t>
      </w:r>
      <w:r>
        <w:rPr>
          <w:rStyle w:val="2w25ije4szscnnpmgasc2u"/>
          <w:rFonts w:ascii="Tahoma" w:hAnsi="Tahoma" w:cs="Tahoma"/>
          <w:color w:val="808080"/>
          <w:sz w:val="18"/>
          <w:szCs w:val="18"/>
          <w:bdr w:val="none" w:sz="0" w:space="0" w:color="auto" w:frame="1"/>
        </w:rPr>
        <w:t> Torrance CA 90505</w:t>
      </w:r>
      <w:r>
        <w:rPr>
          <w:rFonts w:ascii="Tahoma" w:hAnsi="Tahoma" w:cs="Tahoma"/>
          <w:color w:val="808080"/>
          <w:sz w:val="18"/>
          <w:szCs w:val="18"/>
          <w:bdr w:val="none" w:sz="0" w:space="0" w:color="auto" w:frame="1"/>
        </w:rPr>
        <w:t> | 310.784.7913 voice | 310.784.7930 fax | </w:t>
      </w:r>
    </w:p>
    <w:p w14:paraId="7E6DBB34" w14:textId="77777777" w:rsidR="006C095D" w:rsidRDefault="006C095D" w:rsidP="006C0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Tahoma" w:hAnsi="Tahoma" w:cs="Tahoma"/>
            <w:color w:val="0563C1"/>
            <w:sz w:val="18"/>
            <w:szCs w:val="18"/>
            <w:bdr w:val="none" w:sz="0" w:space="0" w:color="auto" w:frame="1"/>
          </w:rPr>
          <w:t>PBarton@TorranceCA.Gov</w:t>
        </w:r>
      </w:hyperlink>
      <w:r>
        <w:rPr>
          <w:rFonts w:ascii="Tahoma" w:hAnsi="Tahoma" w:cs="Tahoma"/>
          <w:color w:val="808080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Tahoma" w:hAnsi="Tahoma" w:cs="Tahoma"/>
          <w:color w:val="808080"/>
          <w:sz w:val="18"/>
          <w:szCs w:val="18"/>
          <w:bdr w:val="none" w:sz="0" w:space="0" w:color="auto" w:frame="1"/>
        </w:rPr>
        <w:t>| </w:t>
      </w:r>
      <w:hyperlink r:id="rId6" w:tgtFrame="_blank" w:history="1">
        <w:r>
          <w:rPr>
            <w:rStyle w:val="Hyperlink"/>
            <w:rFonts w:ascii="Tahoma" w:hAnsi="Tahoma" w:cs="Tahoma"/>
            <w:color w:val="808080"/>
            <w:sz w:val="18"/>
            <w:szCs w:val="18"/>
            <w:bdr w:val="none" w:sz="0" w:space="0" w:color="auto" w:frame="1"/>
          </w:rPr>
          <w:t>www.TorranceCA.Gov</w:t>
        </w:r>
      </w:hyperlink>
      <w:r>
        <w:rPr>
          <w:rFonts w:ascii="Tahoma" w:hAnsi="Tahoma" w:cs="Tahoma"/>
          <w:color w:val="80808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767171"/>
          <w:sz w:val="18"/>
          <w:szCs w:val="18"/>
          <w:bdr w:val="none" w:sz="0" w:space="0" w:color="auto" w:frame="1"/>
        </w:rPr>
        <w:t>| </w:t>
      </w:r>
      <w:hyperlink r:id="rId7" w:tgtFrame="_blank" w:history="1">
        <w:r>
          <w:rPr>
            <w:rStyle w:val="Hyperlink"/>
            <w:rFonts w:ascii="Tahoma" w:hAnsi="Tahoma" w:cs="Tahoma"/>
            <w:color w:val="767171"/>
            <w:sz w:val="18"/>
            <w:szCs w:val="18"/>
            <w:bdr w:val="none" w:sz="0" w:space="0" w:color="auto" w:frame="1"/>
          </w:rPr>
          <w:t>www.TorranceCA.Gov/SocialMedia</w:t>
        </w:r>
      </w:hyperlink>
      <w:r>
        <w:rPr>
          <w:rFonts w:ascii="Tahoma" w:hAnsi="Tahoma" w:cs="Tahoma"/>
          <w:color w:val="767171"/>
          <w:sz w:val="18"/>
          <w:szCs w:val="18"/>
          <w:bdr w:val="none" w:sz="0" w:space="0" w:color="auto" w:frame="1"/>
        </w:rPr>
        <w:t> |</w:t>
      </w:r>
    </w:p>
    <w:p w14:paraId="14EBDE64" w14:textId="77777777" w:rsidR="006C095D" w:rsidRDefault="006C095D"/>
    <w:sectPr w:rsidR="006C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5D"/>
    <w:rsid w:val="006C095D"/>
    <w:rsid w:val="00C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27A0"/>
  <w15:chartTrackingRefBased/>
  <w15:docId w15:val="{75E0F8C6-21DD-48C6-91DB-782326F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09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095D"/>
    <w:rPr>
      <w:color w:val="0000FF"/>
      <w:u w:val="single"/>
    </w:rPr>
  </w:style>
  <w:style w:type="character" w:customStyle="1" w:styleId="2w25ije4szscnnpmgasc2u">
    <w:name w:val="_2w25ije4szscnnpmgasc2u"/>
    <w:basedOn w:val="DefaultParagraphFont"/>
    <w:rsid w:val="006C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ranceca.gov/Social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ranceca.gov/" TargetMode="External"/><Relationship Id="rId5" Type="http://schemas.openxmlformats.org/officeDocument/2006/relationships/hyperlink" Target="mailto:PBarton@TorranceCA.Gov" TargetMode="External"/><Relationship Id="rId4" Type="http://schemas.openxmlformats.org/officeDocument/2006/relationships/hyperlink" Target="mailto:Airportadmin@TorranceC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Berinstein</dc:creator>
  <cp:keywords/>
  <dc:description/>
  <cp:lastModifiedBy>Ron Berinstein</cp:lastModifiedBy>
  <cp:revision>1</cp:revision>
  <dcterms:created xsi:type="dcterms:W3CDTF">2022-01-08T06:11:00Z</dcterms:created>
  <dcterms:modified xsi:type="dcterms:W3CDTF">2022-01-08T06:12:00Z</dcterms:modified>
</cp:coreProperties>
</file>