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916D" w14:textId="6D2248B0" w:rsidR="006F15A1" w:rsidRPr="00EF69E1" w:rsidRDefault="006F15A1" w:rsidP="006F15A1">
      <w:pPr>
        <w:jc w:val="center"/>
        <w:rPr>
          <w:b/>
          <w:bCs/>
          <w:color w:val="80340D" w:themeColor="accent2" w:themeShade="80"/>
          <w:sz w:val="28"/>
          <w:szCs w:val="28"/>
        </w:rPr>
      </w:pPr>
      <w:r w:rsidRPr="00EF69E1">
        <w:rPr>
          <w:b/>
          <w:bCs/>
          <w:color w:val="80340D" w:themeColor="accent2" w:themeShade="80"/>
          <w:sz w:val="28"/>
          <w:szCs w:val="28"/>
        </w:rPr>
        <w:t>TORRANCE CITY COUNCIL HAS ACTED AGAINST GA</w:t>
      </w:r>
    </w:p>
    <w:p w14:paraId="00C1F010" w14:textId="77777777" w:rsidR="006F15A1" w:rsidRDefault="006F15A1"/>
    <w:p w14:paraId="03F569F8" w14:textId="45D3CB89" w:rsidR="006F15A1" w:rsidRPr="00EF69E1" w:rsidRDefault="006F15A1" w:rsidP="00EF69E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EF69E1">
        <w:rPr>
          <w:sz w:val="32"/>
          <w:szCs w:val="32"/>
        </w:rPr>
        <w:t>IMPOSING LANDING FEES</w:t>
      </w:r>
    </w:p>
    <w:p w14:paraId="0A753B5E" w14:textId="7B54D6D0" w:rsidR="00045E16" w:rsidRDefault="006F15A1">
      <w:r w:rsidRPr="006F15A1">
        <w:drawing>
          <wp:inline distT="0" distB="0" distL="0" distR="0" wp14:anchorId="1184D983" wp14:editId="0D875799">
            <wp:extent cx="5943600" cy="3401060"/>
            <wp:effectExtent l="0" t="0" r="0" b="8890"/>
            <wp:docPr id="390632130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632130" name="Picture 1" descr="A document with text on i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A9000" w14:textId="77777777" w:rsidR="006F15A1" w:rsidRDefault="006F15A1"/>
    <w:p w14:paraId="18D4AA54" w14:textId="540D7C45" w:rsidR="006F15A1" w:rsidRDefault="003F6F72">
      <w:hyperlink r:id="rId6" w:history="1">
        <w:r w:rsidR="00656C8E" w:rsidRPr="003F6F72">
          <w:rPr>
            <w:rStyle w:val="Hyperlink"/>
          </w:rPr>
          <w:t>READ THE ORDINANCE HERE</w:t>
        </w:r>
      </w:hyperlink>
    </w:p>
    <w:p w14:paraId="32A78C20" w14:textId="77777777" w:rsidR="00656C8E" w:rsidRDefault="00656C8E"/>
    <w:p w14:paraId="7A396C0C" w14:textId="77777777" w:rsidR="00656C8E" w:rsidRDefault="00656C8E"/>
    <w:p w14:paraId="3CDFE9FA" w14:textId="54D43CDC" w:rsidR="006F15A1" w:rsidRPr="00EF69E1" w:rsidRDefault="00656C8E" w:rsidP="00EF69E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EF69E1">
        <w:rPr>
          <w:sz w:val="32"/>
          <w:szCs w:val="32"/>
        </w:rPr>
        <w:t>R</w:t>
      </w:r>
      <w:r w:rsidR="006F15A1" w:rsidRPr="00EF69E1">
        <w:rPr>
          <w:sz w:val="32"/>
          <w:szCs w:val="32"/>
        </w:rPr>
        <w:t>UNWAY USE RESTRICTIONS</w:t>
      </w:r>
    </w:p>
    <w:p w14:paraId="48C13D5D" w14:textId="1F781037" w:rsidR="006F15A1" w:rsidRDefault="006F15A1" w:rsidP="006F15A1">
      <w:pPr>
        <w:jc w:val="center"/>
        <w:rPr>
          <w:sz w:val="32"/>
          <w:szCs w:val="32"/>
        </w:rPr>
      </w:pPr>
      <w:r w:rsidRPr="006F15A1">
        <w:rPr>
          <w:sz w:val="32"/>
          <w:szCs w:val="32"/>
        </w:rPr>
        <w:drawing>
          <wp:inline distT="0" distB="0" distL="0" distR="0" wp14:anchorId="5C12DFE0" wp14:editId="3BAFE22E">
            <wp:extent cx="5943600" cy="2603500"/>
            <wp:effectExtent l="0" t="0" r="0" b="6350"/>
            <wp:docPr id="1296445285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445285" name="Picture 1" descr="A close-up of a docume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BC6CA" w14:textId="402B0B62" w:rsidR="00656C8E" w:rsidRDefault="00F5462A" w:rsidP="00656C8E">
      <w:hyperlink r:id="rId8" w:history="1">
        <w:r w:rsidR="00656C8E" w:rsidRPr="00F5462A">
          <w:rPr>
            <w:rStyle w:val="Hyperlink"/>
          </w:rPr>
          <w:t>READ THE ORDINANCE HERE</w:t>
        </w:r>
      </w:hyperlink>
    </w:p>
    <w:p w14:paraId="34186F09" w14:textId="77777777" w:rsidR="006F15A1" w:rsidRDefault="006F15A1" w:rsidP="006F15A1">
      <w:pPr>
        <w:jc w:val="center"/>
        <w:rPr>
          <w:sz w:val="32"/>
          <w:szCs w:val="32"/>
        </w:rPr>
      </w:pPr>
    </w:p>
    <w:p w14:paraId="49A097DE" w14:textId="42DF8C71" w:rsidR="006F15A1" w:rsidRPr="00EF69E1" w:rsidRDefault="006F15A1" w:rsidP="00EF69E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EF69E1">
        <w:rPr>
          <w:sz w:val="32"/>
          <w:szCs w:val="32"/>
        </w:rPr>
        <w:lastRenderedPageBreak/>
        <w:t>NOISE ABATEMENT GUIDE</w:t>
      </w:r>
    </w:p>
    <w:p w14:paraId="3FB2CF72" w14:textId="77777777" w:rsidR="006F15A1" w:rsidRDefault="006F15A1" w:rsidP="006F15A1">
      <w:pPr>
        <w:jc w:val="center"/>
        <w:rPr>
          <w:sz w:val="32"/>
          <w:szCs w:val="32"/>
        </w:rPr>
      </w:pPr>
    </w:p>
    <w:p w14:paraId="5F42F6CA" w14:textId="72DD6429" w:rsidR="006F15A1" w:rsidRDefault="006F15A1" w:rsidP="006F15A1">
      <w:pPr>
        <w:jc w:val="center"/>
        <w:rPr>
          <w:sz w:val="32"/>
          <w:szCs w:val="32"/>
        </w:rPr>
      </w:pPr>
      <w:r w:rsidRPr="006F15A1">
        <w:rPr>
          <w:sz w:val="32"/>
          <w:szCs w:val="32"/>
        </w:rPr>
        <w:drawing>
          <wp:inline distT="0" distB="0" distL="0" distR="0" wp14:anchorId="3258762D" wp14:editId="58676BB7">
            <wp:extent cx="5943600" cy="4283710"/>
            <wp:effectExtent l="0" t="0" r="0" b="2540"/>
            <wp:docPr id="1384965428" name="Picture 1" descr="A close-up of a broch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965428" name="Picture 1" descr="A close-up of a brochur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D671D" w14:textId="77777777" w:rsidR="00656C8E" w:rsidRDefault="00656C8E" w:rsidP="006F15A1">
      <w:pPr>
        <w:jc w:val="center"/>
        <w:rPr>
          <w:sz w:val="32"/>
          <w:szCs w:val="32"/>
        </w:rPr>
      </w:pPr>
    </w:p>
    <w:p w14:paraId="5C850590" w14:textId="30EB96EF" w:rsidR="00656C8E" w:rsidRPr="00656C8E" w:rsidRDefault="00FA0A7D" w:rsidP="006F15A1">
      <w:pPr>
        <w:jc w:val="center"/>
      </w:pPr>
      <w:hyperlink r:id="rId10" w:history="1">
        <w:r w:rsidR="00656C8E" w:rsidRPr="00FA0A7D">
          <w:rPr>
            <w:rStyle w:val="Hyperlink"/>
          </w:rPr>
          <w:t>SEE THE ENTIRE GUIDE HERE</w:t>
        </w:r>
      </w:hyperlink>
    </w:p>
    <w:sectPr w:rsidR="00656C8E" w:rsidRPr="0065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14042"/>
    <w:multiLevelType w:val="hybridMultilevel"/>
    <w:tmpl w:val="58BC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20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A1"/>
    <w:rsid w:val="00045E16"/>
    <w:rsid w:val="003F6F72"/>
    <w:rsid w:val="00656C8E"/>
    <w:rsid w:val="006F15A1"/>
    <w:rsid w:val="00B942C2"/>
    <w:rsid w:val="00EB0919"/>
    <w:rsid w:val="00EE21EA"/>
    <w:rsid w:val="00EF69E1"/>
    <w:rsid w:val="00F5462A"/>
    <w:rsid w:val="00FA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0E0ED"/>
  <w15:chartTrackingRefBased/>
  <w15:docId w15:val="{F2901C4C-E1A1-4871-B5D3-B9442D38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5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5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5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5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5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5A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5A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5A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5A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5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15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15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5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5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5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5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5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5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15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5A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15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15A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15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15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15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5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5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15A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F6F7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uwg.org/wp-content/uploads/2024/03/3930-Airport-Touch-and-Stop-and-Go-Ordinance-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auwg.org/wp-content/uploads/2024/03/Urgency-Ordinance-3927-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cauwg.org/wp-content/uploads/2024/03/Noise-Abatement-Guide-02-29-2024-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</Words>
  <Characters>162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Berinstein</dc:creator>
  <cp:keywords/>
  <dc:description/>
  <cp:lastModifiedBy>Ron Berinstein</cp:lastModifiedBy>
  <cp:revision>9</cp:revision>
  <dcterms:created xsi:type="dcterms:W3CDTF">2024-03-04T21:35:00Z</dcterms:created>
  <dcterms:modified xsi:type="dcterms:W3CDTF">2024-03-04T22:00:00Z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6f2617c3-481c-46af-8aea-297deecc983e</vt:lpwstr>
  </property>
</Properties>
</file>